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43CA4FC1" w14:textId="721329B8" w:rsidR="003B6137" w:rsidRDefault="003B6137" w:rsidP="003B6137">
      <w:pPr>
        <w:pStyle w:val="NoSpacing"/>
      </w:pPr>
      <w:r>
        <w:t xml:space="preserve">Atlanta </w:t>
      </w:r>
      <w:r w:rsidR="000E3199">
        <w:t xml:space="preserve">Chapter </w:t>
      </w:r>
      <w:r w:rsidR="00570DAD">
        <w:tab/>
      </w:r>
      <w:r w:rsidR="00570DAD">
        <w:tab/>
      </w:r>
      <w:r w:rsidR="00570DAD">
        <w:tab/>
      </w:r>
      <w:r w:rsidR="00570DAD">
        <w:tab/>
      </w:r>
      <w:r w:rsidR="00570DAD">
        <w:tab/>
      </w:r>
      <w:r w:rsidR="00570DAD">
        <w:tab/>
      </w:r>
      <w:r w:rsidR="00570DAD">
        <w:tab/>
      </w:r>
      <w:r>
        <w:tab/>
      </w:r>
      <w:r>
        <w:tab/>
      </w:r>
      <w:r w:rsidRPr="003B6137">
        <w:t>Educational in general</w:t>
      </w:r>
      <w:r w:rsidRPr="003B6137">
        <w:tab/>
      </w:r>
      <w:r w:rsidRPr="003B6137">
        <w:tab/>
      </w:r>
      <w:r w:rsidRPr="003B6137">
        <w:tab/>
      </w:r>
      <w:r>
        <w:tab/>
      </w:r>
      <w:r>
        <w:tab/>
      </w:r>
      <w:r>
        <w:tab/>
      </w:r>
      <w:r>
        <w:tab/>
      </w:r>
      <w:r>
        <w:tab/>
      </w:r>
      <w:r>
        <w:tab/>
      </w:r>
      <w:r>
        <w:tab/>
      </w:r>
      <w:r>
        <w:tab/>
      </w:r>
      <w:r>
        <w:tab/>
      </w:r>
      <w:r>
        <w:tab/>
      </w:r>
      <w:r w:rsidRPr="003B6137">
        <w:t>Reading</w:t>
      </w:r>
      <w:r w:rsidR="007D754E">
        <w:t xml:space="preserve"> and</w:t>
      </w:r>
      <w:r w:rsidRPr="003B6137">
        <w:t xml:space="preserve"> Literacy</w:t>
      </w:r>
    </w:p>
    <w:p w14:paraId="37C56023" w14:textId="5549122E" w:rsidR="003B6137" w:rsidRPr="003B6137" w:rsidRDefault="003B6137" w:rsidP="003B6137">
      <w:pPr>
        <w:pStyle w:val="NoSpacing"/>
      </w:pPr>
      <w:r w:rsidRPr="003B6137">
        <w:rPr>
          <w:sz w:val="28"/>
          <w:szCs w:val="28"/>
        </w:rPr>
        <w:t>Elizabeth’s Garden</w:t>
      </w:r>
      <w:r>
        <w:tab/>
      </w:r>
      <w:r>
        <w:tab/>
      </w:r>
      <w:r>
        <w:tab/>
      </w:r>
      <w:r>
        <w:tab/>
      </w:r>
      <w:r>
        <w:tab/>
      </w:r>
      <w:r>
        <w:tab/>
      </w:r>
      <w:r>
        <w:tab/>
      </w:r>
      <w:r>
        <w:tab/>
      </w:r>
      <w:r w:rsidRPr="003B6137">
        <w:t>Self Esteem Building</w:t>
      </w:r>
    </w:p>
    <w:p w14:paraId="55DE858A" w14:textId="2A0600A6" w:rsidR="004B58E0" w:rsidRDefault="004B58E0" w:rsidP="00E1647F">
      <w:pPr>
        <w:pStyle w:val="NoSpacing"/>
      </w:pPr>
    </w:p>
    <w:p w14:paraId="340A2357" w14:textId="21DA0F43" w:rsidR="00E1647F" w:rsidRPr="000E3199" w:rsidRDefault="000E3199" w:rsidP="00E1647F">
      <w:pPr>
        <w:pStyle w:val="NoSpacing"/>
        <w:rPr>
          <w:b/>
          <w:bCs/>
        </w:rPr>
      </w:pPr>
      <w:r w:rsidRPr="000E3199">
        <w:rPr>
          <w:b/>
          <w:bCs/>
        </w:rPr>
        <w:t>Timing, duration</w:t>
      </w:r>
      <w:r>
        <w:rPr>
          <w:b/>
          <w:bCs/>
        </w:rPr>
        <w:t>, frequency of program</w:t>
      </w:r>
    </w:p>
    <w:p w14:paraId="7EC173CB" w14:textId="3A66CA24" w:rsidR="003B6137" w:rsidRPr="003B6137" w:rsidRDefault="003B6137" w:rsidP="003B6137">
      <w:pPr>
        <w:pStyle w:val="NoSpacing"/>
      </w:pPr>
      <w:r w:rsidRPr="003B6137">
        <w:t>One Wednesday per month- year-round</w:t>
      </w:r>
      <w:r>
        <w:t>; 12 times per year</w:t>
      </w:r>
      <w:r w:rsidRPr="003B6137">
        <w:t xml:space="preserve"> </w:t>
      </w:r>
    </w:p>
    <w:p w14:paraId="1D93C8A8" w14:textId="77777777" w:rsidR="00E1647F" w:rsidRPr="00E1647F" w:rsidRDefault="00E1647F" w:rsidP="00E1647F">
      <w:pPr>
        <w:pStyle w:val="NoSpacing"/>
        <w:rPr>
          <w:b/>
          <w:bCs/>
          <w:sz w:val="12"/>
          <w:szCs w:val="12"/>
        </w:rPr>
      </w:pPr>
    </w:p>
    <w:p w14:paraId="215FDB98" w14:textId="186609D4" w:rsidR="000E3199" w:rsidRPr="000E3199" w:rsidRDefault="000E3199" w:rsidP="00E1647F">
      <w:pPr>
        <w:pStyle w:val="NoSpacing"/>
        <w:rPr>
          <w:b/>
          <w:bCs/>
        </w:rPr>
      </w:pPr>
      <w:r w:rsidRPr="000E3199">
        <w:rPr>
          <w:b/>
          <w:bCs/>
        </w:rPr>
        <w:t>Fiscal Information</w:t>
      </w:r>
    </w:p>
    <w:p w14:paraId="654587AB" w14:textId="77777777" w:rsidR="003B6137" w:rsidRPr="003B6137" w:rsidRDefault="003B6137" w:rsidP="003B6137">
      <w:pPr>
        <w:pStyle w:val="NoSpacing"/>
      </w:pPr>
      <w:r w:rsidRPr="003B6137">
        <w:t>Budgeted: $3,650 Spent: $1,480</w:t>
      </w:r>
    </w:p>
    <w:p w14:paraId="27B7FC84" w14:textId="1A82A1A8" w:rsidR="00E1647F" w:rsidRPr="003B6137" w:rsidRDefault="003B6137" w:rsidP="003B6137">
      <w:pPr>
        <w:pStyle w:val="NoSpacing"/>
      </w:pPr>
      <w:r w:rsidRPr="003B6137">
        <w:t>Occasional donations of plants by members</w:t>
      </w:r>
      <w:r>
        <w:t>.</w:t>
      </w:r>
    </w:p>
    <w:p w14:paraId="78566CF9" w14:textId="77777777" w:rsidR="003B6137" w:rsidRDefault="003B6137" w:rsidP="00E1647F">
      <w:pPr>
        <w:pStyle w:val="NoSpacing"/>
        <w:rPr>
          <w:b/>
          <w:bCs/>
        </w:rPr>
      </w:pPr>
    </w:p>
    <w:p w14:paraId="74A2D5EE" w14:textId="208062AE" w:rsidR="000E3199" w:rsidRPr="0085151E" w:rsidRDefault="0085151E" w:rsidP="00E1647F">
      <w:pPr>
        <w:pStyle w:val="NoSpacing"/>
        <w:rPr>
          <w:b/>
          <w:bCs/>
        </w:rPr>
      </w:pPr>
      <w:r w:rsidRPr="0085151E">
        <w:rPr>
          <w:b/>
          <w:bCs/>
        </w:rPr>
        <w:t>Partnerships</w:t>
      </w:r>
    </w:p>
    <w:p w14:paraId="34170297" w14:textId="3CE5F909" w:rsidR="00F4739E" w:rsidRDefault="0085151E" w:rsidP="003B6137">
      <w:pPr>
        <w:pStyle w:val="NoSpacing"/>
      </w:pPr>
      <w:r>
        <w:t xml:space="preserve">Do you partner with another organization/agency for this program?   </w:t>
      </w:r>
      <w:r w:rsidR="003B6137">
        <w:t>Yes</w:t>
      </w:r>
    </w:p>
    <w:p w14:paraId="50BD9555" w14:textId="6819A7A8" w:rsidR="003B6137" w:rsidRPr="003B6137" w:rsidRDefault="003B6137" w:rsidP="003B6137">
      <w:pPr>
        <w:pStyle w:val="NoSpacing"/>
      </w:pPr>
      <w:r w:rsidRPr="003B6137">
        <w:t xml:space="preserve">The Elaine Clark Center </w:t>
      </w:r>
      <w:r>
        <w:t xml:space="preserve">is an </w:t>
      </w:r>
      <w:r w:rsidRPr="003B6137">
        <w:t xml:space="preserve">Outreach Partners. </w:t>
      </w:r>
      <w:r>
        <w:t>They</w:t>
      </w:r>
      <w:r w:rsidRPr="003B6137">
        <w:t xml:space="preserve"> educate children of all abilities with an innovative model of education, therapeutic play and experimental opportunities. The Christ Child Society of Atlanta has created and maintained a working garden for the students. </w:t>
      </w:r>
    </w:p>
    <w:p w14:paraId="5D8FAD5A" w14:textId="77777777" w:rsidR="003B6137" w:rsidRPr="003B6137" w:rsidRDefault="003B6137" w:rsidP="003B6137">
      <w:pPr>
        <w:pStyle w:val="NoSpacing"/>
      </w:pPr>
    </w:p>
    <w:p w14:paraId="0A03D4CD" w14:textId="709D7F2F" w:rsidR="0085151E" w:rsidRPr="0085151E" w:rsidRDefault="0085151E" w:rsidP="00E1647F">
      <w:pPr>
        <w:pStyle w:val="NoSpacing"/>
        <w:rPr>
          <w:b/>
          <w:bCs/>
        </w:rPr>
      </w:pPr>
      <w:r w:rsidRPr="0085151E">
        <w:rPr>
          <w:b/>
          <w:bCs/>
        </w:rPr>
        <w:t>Clients</w:t>
      </w:r>
    </w:p>
    <w:p w14:paraId="4624645D" w14:textId="52C1FE1B" w:rsidR="000E3199" w:rsidRDefault="000E3199" w:rsidP="00E1647F">
      <w:pPr>
        <w:pStyle w:val="NoSpacing"/>
      </w:pPr>
      <w:r>
        <w:t>Number of children</w:t>
      </w:r>
      <w:r w:rsidR="0085151E">
        <w:t>/</w:t>
      </w:r>
      <w:r w:rsidR="00834B88">
        <w:t>families served</w:t>
      </w:r>
      <w:r>
        <w:t xml:space="preserve"> </w:t>
      </w:r>
      <w:r w:rsidR="0085151E">
        <w:t>your last fiscal year</w:t>
      </w:r>
      <w:r w:rsidR="003B6137">
        <w:t xml:space="preserve">   100</w:t>
      </w:r>
    </w:p>
    <w:p w14:paraId="433CE08D" w14:textId="4C1B14A5" w:rsidR="0085151E" w:rsidRDefault="0085151E" w:rsidP="00E1647F">
      <w:pPr>
        <w:pStyle w:val="NoSpacing"/>
      </w:pPr>
      <w:r>
        <w:t>Age range of clients served</w:t>
      </w:r>
      <w:r w:rsidR="003B6137">
        <w:t>:  6 weeks to 25</w:t>
      </w:r>
    </w:p>
    <w:p w14:paraId="0A152B69" w14:textId="77777777" w:rsidR="00E1647F" w:rsidRPr="00E1647F" w:rsidRDefault="00E1647F" w:rsidP="00E1647F">
      <w:pPr>
        <w:pStyle w:val="NoSpacing"/>
        <w:rPr>
          <w:b/>
          <w:bCs/>
          <w:sz w:val="12"/>
          <w:szCs w:val="12"/>
        </w:rPr>
      </w:pPr>
    </w:p>
    <w:p w14:paraId="62E2156E" w14:textId="1B0E2E5B" w:rsidR="0085151E" w:rsidRPr="00E1647F" w:rsidRDefault="00E1647F" w:rsidP="00E1647F">
      <w:pPr>
        <w:pStyle w:val="NoSpacing"/>
        <w:rPr>
          <w:b/>
          <w:bCs/>
        </w:rPr>
      </w:pPr>
      <w:r w:rsidRPr="00E1647F">
        <w:rPr>
          <w:b/>
          <w:bCs/>
        </w:rPr>
        <w:t>Volunteers</w:t>
      </w:r>
    </w:p>
    <w:p w14:paraId="50887D3E" w14:textId="327BCF07" w:rsidR="00E1647F" w:rsidRDefault="00E1647F" w:rsidP="00E1647F">
      <w:pPr>
        <w:pStyle w:val="NoSpacing"/>
      </w:pPr>
      <w:r>
        <w:t xml:space="preserve">How many volunteers participate in this program (planning and working) </w:t>
      </w:r>
      <w:r w:rsidR="003B6137">
        <w:t xml:space="preserve">  20</w:t>
      </w:r>
    </w:p>
    <w:p w14:paraId="1BB9BAE8" w14:textId="77777777" w:rsidR="003B6137" w:rsidRDefault="003B6137" w:rsidP="003B6137">
      <w:pPr>
        <w:pStyle w:val="NoSpacing"/>
      </w:pPr>
    </w:p>
    <w:p w14:paraId="38FFCA6E" w14:textId="7797F5B3" w:rsidR="003B6137" w:rsidRPr="003B6137" w:rsidRDefault="00E1647F" w:rsidP="003B6137">
      <w:pPr>
        <w:pStyle w:val="NoSpacing"/>
      </w:pPr>
      <w:r>
        <w:t>What roles do the volunteers have in this program?</w:t>
      </w:r>
      <w:r w:rsidR="00087ABD">
        <w:t xml:space="preserve">  </w:t>
      </w:r>
      <w:r w:rsidR="003B6137" w:rsidRPr="003B6137">
        <w:t xml:space="preserve">Purchasing gardening items, planting flowers, herbs and vegetables, landscaping, weeding, garden maintenance, educating the children on the garden and assisting the children with garden harvests, such as picking tomatoes and pulling carrots out of the ground. Our volunteers also provide cooking classes with fruits, vegetables and herbs that we have harvested from the garden. In addition, these classes may involve special programs such as reading and crafts.  </w:t>
      </w:r>
    </w:p>
    <w:p w14:paraId="03350AD9" w14:textId="4805AA2A" w:rsidR="00570DAD" w:rsidRPr="003B6137" w:rsidRDefault="00570DAD" w:rsidP="00570DAD">
      <w:pPr>
        <w:pStyle w:val="NoSpacing"/>
      </w:pPr>
    </w:p>
    <w:p w14:paraId="04560DA0" w14:textId="647C8EF6" w:rsidR="00E1647F" w:rsidRDefault="00087ABD" w:rsidP="00E1647F">
      <w:pPr>
        <w:pStyle w:val="NoSpacing"/>
        <w:rPr>
          <w:b/>
          <w:bCs/>
        </w:rPr>
      </w:pPr>
      <w:r w:rsidRPr="00087ABD">
        <w:rPr>
          <w:b/>
          <w:bCs/>
        </w:rPr>
        <w:t xml:space="preserve">Program Description </w:t>
      </w:r>
    </w:p>
    <w:p w14:paraId="04079B30" w14:textId="5B92769F" w:rsidR="003E6E0F" w:rsidRPr="003E6E0F" w:rsidRDefault="003E6E0F" w:rsidP="003E6E0F">
      <w:pPr>
        <w:pStyle w:val="NoSpacing"/>
      </w:pPr>
      <w:r>
        <w:t xml:space="preserve">Goal: </w:t>
      </w:r>
      <w:r w:rsidRPr="003E6E0F">
        <w:t xml:space="preserve">To provide a working garden as well as an educational and play area for the children at the Elaine Clark Center. For more details, see the response to the last question. </w:t>
      </w:r>
    </w:p>
    <w:p w14:paraId="198566E9" w14:textId="77777777" w:rsidR="003E6E0F" w:rsidRPr="00087ABD" w:rsidRDefault="003E6E0F" w:rsidP="00E1647F">
      <w:pPr>
        <w:pStyle w:val="NoSpacing"/>
        <w:rPr>
          <w:b/>
          <w:bCs/>
        </w:rPr>
      </w:pPr>
    </w:p>
    <w:p w14:paraId="6102B790" w14:textId="77777777" w:rsidR="00F4739E" w:rsidRDefault="00F4739E" w:rsidP="00F4739E">
      <w:pPr>
        <w:pStyle w:val="NoSpacing"/>
        <w:pBdr>
          <w:bottom w:val="single" w:sz="12" w:space="1" w:color="auto"/>
        </w:pBdr>
      </w:pPr>
    </w:p>
    <w:p w14:paraId="709F58B8" w14:textId="77777777" w:rsidR="003E6E0F" w:rsidRDefault="003E6E0F" w:rsidP="003E6E0F">
      <w:pPr>
        <w:pStyle w:val="NoSpacing"/>
      </w:pPr>
    </w:p>
    <w:p w14:paraId="4AA578BF" w14:textId="49161E90" w:rsidR="003E6E0F" w:rsidRDefault="003E6E0F" w:rsidP="003E6E0F">
      <w:pPr>
        <w:pStyle w:val="NoSpacing"/>
      </w:pPr>
      <w:r>
        <w:t xml:space="preserve">Elizabeth’s Garden was created at the Elaine Clark Center in 2009, as the signature project of the Christ Child Society of Atlanta. The garden was named in memory of our past president and dear friend, Elizabeth Huffner. Elizabeth’s Garden is an organic garden that grows fruit, vegetables, herbs, and flowers, surrounding a toddler playground. It serves as an outdoor sensory classroom and playground. This includes traditional toddler playground equipment, musical elements, beautiful benches, paved pathways to better facilitate wheelchair access, interactive structures for the children, and raised vegetable and herb gardens, all surrounded by beautiful flowers and landscaping. Our members maintain the garden with monthly garden meetings and offer cooking classes with students that incorporates produce from the garden. A garden endowment has been established to support the garden program. </w:t>
      </w:r>
    </w:p>
    <w:p w14:paraId="055ABB0B" w14:textId="2C1B85F4" w:rsidR="00F4739E" w:rsidRDefault="00F4739E" w:rsidP="00E1647F">
      <w:pPr>
        <w:pStyle w:val="NoSpacing"/>
      </w:pPr>
    </w:p>
    <w:p w14:paraId="36EEA5E7" w14:textId="67AE6FAE" w:rsidR="003E6E0F" w:rsidRDefault="003E6E0F" w:rsidP="00E1647F">
      <w:pPr>
        <w:pStyle w:val="NoSpacing"/>
      </w:pPr>
      <w:r>
        <w:t>C</w:t>
      </w:r>
      <w:r w:rsidRPr="003E6E0F">
        <w:t xml:space="preserve">ontact: </w:t>
      </w:r>
      <w:hyperlink r:id="rId4" w:tgtFrame="_blank" w:history="1">
        <w:r w:rsidRPr="003E6E0F">
          <w:t>atlanta@nationalchristchild.org</w:t>
        </w:r>
      </w:hyperlink>
    </w:p>
    <w:sectPr w:rsidR="003E6E0F"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87ABD"/>
    <w:rsid w:val="000E3199"/>
    <w:rsid w:val="00243388"/>
    <w:rsid w:val="003477AF"/>
    <w:rsid w:val="003874EE"/>
    <w:rsid w:val="003B6137"/>
    <w:rsid w:val="003E6E0F"/>
    <w:rsid w:val="004B58E0"/>
    <w:rsid w:val="00570DAD"/>
    <w:rsid w:val="005B54B8"/>
    <w:rsid w:val="007D754E"/>
    <w:rsid w:val="00834B88"/>
    <w:rsid w:val="0085151E"/>
    <w:rsid w:val="00BE4CA7"/>
    <w:rsid w:val="00CE3627"/>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character" w:styleId="Hyperlink">
    <w:name w:val="Hyperlink"/>
    <w:basedOn w:val="DefaultParagraphFont"/>
    <w:uiPriority w:val="99"/>
    <w:semiHidden/>
    <w:unhideWhenUsed/>
    <w:rsid w:val="003E6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lanta@nationalchristch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2020-04-09T18:06:00Z</dcterms:created>
  <dcterms:modified xsi:type="dcterms:W3CDTF">2020-04-10T15:42:00Z</dcterms:modified>
</cp:coreProperties>
</file>