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51609EB0" w:rsidR="000722BC" w:rsidRDefault="00DB5AA4" w:rsidP="00FB7FD2">
      <w:pPr>
        <w:pStyle w:val="NoSpacing"/>
      </w:pPr>
      <w:r>
        <w:t xml:space="preserve">Toledo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Basic Needs</w:t>
      </w:r>
    </w:p>
    <w:p w14:paraId="02B49E22" w14:textId="7DAC1BA3" w:rsidR="00DB5AA4" w:rsidRDefault="00DB5AA4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Family Empowerment</w:t>
      </w:r>
    </w:p>
    <w:p w14:paraId="5404646E" w14:textId="70F416CC" w:rsidR="000E3199" w:rsidRPr="000628B1" w:rsidRDefault="00DB5AA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Child Enrichment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0A6DEBDC" w:rsidR="000722BC" w:rsidRDefault="00DB5AA4" w:rsidP="00E1647F">
      <w:pPr>
        <w:pStyle w:val="NoSpacing"/>
      </w:pPr>
      <w:r w:rsidRPr="00DB5AA4">
        <w:t>Fall, Winter and Spring: 3, 9-week sessions occur weekly</w:t>
      </w:r>
    </w:p>
    <w:p w14:paraId="35FDFE1C" w14:textId="77777777" w:rsidR="00DB5AA4" w:rsidRPr="000722BC" w:rsidRDefault="00DB5AA4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4FE20FD4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DB5AA4">
        <w:t xml:space="preserve">  $12,00 </w:t>
      </w:r>
    </w:p>
    <w:p w14:paraId="2E861407" w14:textId="77777777" w:rsidR="00DB5AA4" w:rsidRDefault="00DB5AA4" w:rsidP="00E1647F">
      <w:pPr>
        <w:pStyle w:val="NoSpacing"/>
      </w:pPr>
    </w:p>
    <w:p w14:paraId="74A2D5EE" w14:textId="25718250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EA0F4F5" w14:textId="77777777" w:rsidR="00DB5AA4" w:rsidRPr="00DB5AA4" w:rsidRDefault="00DB5AA4" w:rsidP="00E1647F">
      <w:pPr>
        <w:pStyle w:val="NoSpacing"/>
        <w:rPr>
          <w:sz w:val="16"/>
          <w:szCs w:val="16"/>
        </w:rPr>
      </w:pPr>
    </w:p>
    <w:p w14:paraId="003B9CD3" w14:textId="5F1A3D2A" w:rsidR="000628B1" w:rsidRDefault="00DB5AA4" w:rsidP="00E1647F">
      <w:pPr>
        <w:pStyle w:val="NoSpacing"/>
      </w:pPr>
      <w:r w:rsidRPr="00DB5AA4">
        <w:t>Catholic Club of Toledo</w:t>
      </w:r>
    </w:p>
    <w:p w14:paraId="652524E9" w14:textId="6E4D0A0A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DB5AA4">
        <w:t xml:space="preserve">   </w:t>
      </w:r>
      <w:r w:rsidR="00DB5AA4" w:rsidRPr="00DB5AA4">
        <w:t>Catholic Club is the venue for the PTK program and Child Enrichment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1A7A70CF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DB5AA4">
        <w:t>30</w:t>
      </w:r>
    </w:p>
    <w:p w14:paraId="433CE08D" w14:textId="54516E9F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DB5AA4">
        <w:t xml:space="preserve">  infant to 5 years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F704E05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DB5AA4">
        <w:t xml:space="preserve">  3</w:t>
      </w:r>
    </w:p>
    <w:p w14:paraId="03350AD9" w14:textId="5E607C67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DB5AA4">
        <w:t xml:space="preserve">    </w:t>
      </w:r>
      <w:r w:rsidR="00DB5AA4" w:rsidRPr="00DB5AA4">
        <w:t>Volunteers interaction with the PTK</w:t>
      </w:r>
      <w:r w:rsidR="00DB5AA4">
        <w:t xml:space="preserve"> (another Toledo program) </w:t>
      </w:r>
      <w:r w:rsidR="00DB5AA4" w:rsidRPr="00DB5AA4">
        <w:t xml:space="preserve"> participant’s children while offering childcare and communicate positive observed behavior.  This positive behavioral communication is essential, as it reinforces the emerging and changing parent-child relationship and bond.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01B0A849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DB5AA4">
        <w:t xml:space="preserve"> </w:t>
      </w:r>
      <w:r w:rsidR="00DB5AA4" w:rsidRPr="00DB5AA4">
        <w:t>Childcare for PTK participants and reinforcing the emerging and evolving parent-child relationship and bond</w:t>
      </w:r>
      <w:r w:rsidR="00DB5AA4">
        <w:t xml:space="preserve"> </w:t>
      </w:r>
    </w:p>
    <w:p w14:paraId="07AE1EEA" w14:textId="31AF4AB2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DB5AA4">
        <w:t xml:space="preserve">  </w:t>
      </w:r>
      <w:r w:rsidR="00DB5AA4" w:rsidRPr="00DB5AA4">
        <w:t>Childcare.  If needed: Diapers, Clothe-A-Child vouchers and community resource referrals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065564A9" w:rsidR="00087ABD" w:rsidRDefault="00DB5AA4" w:rsidP="00E1647F">
      <w:pPr>
        <w:pStyle w:val="NoSpacing"/>
      </w:pPr>
      <w:r w:rsidRPr="00DB5AA4">
        <w:t xml:space="preserve">Volunteers coordinate with our PTK mentors to communicate and reinforce observed positive behaviors.  Each session is unique as the quantity of children varies weekly. </w:t>
      </w:r>
      <w:r>
        <w:t>CCS is</w:t>
      </w:r>
      <w:r w:rsidRPr="00DB5AA4">
        <w:t xml:space="preserve"> finding more parents, participating in </w:t>
      </w:r>
      <w:r>
        <w:t>the</w:t>
      </w:r>
      <w:r w:rsidRPr="00DB5AA4">
        <w:t xml:space="preserve"> PTK program are now participating, as mandated by the Court system to regain custody of their child/children.</w:t>
      </w:r>
      <w:r>
        <w:t xml:space="preserve">   </w:t>
      </w:r>
    </w:p>
    <w:sectPr w:rsidR="00087ABD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A076CB"/>
    <w:rsid w:val="00DB5AA4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2020-05-01T15:07:00Z</dcterms:created>
  <dcterms:modified xsi:type="dcterms:W3CDTF">2020-05-01T15:07:00Z</dcterms:modified>
</cp:coreProperties>
</file>